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2CD1" w:rsidRDefault="00E02CD1" w:rsidP="00E02CD1">
      <w:pPr>
        <w:suppressAutoHyphens/>
        <w:autoSpaceDE w:val="0"/>
        <w:autoSpaceDN w:val="0"/>
        <w:adjustRightInd w:val="0"/>
        <w:spacing w:after="0" w:line="240" w:lineRule="auto"/>
        <w:jc w:val="both"/>
        <w:rPr>
          <w:rFonts w:ascii="Arial" w:hAnsi="Arial" w:cs="Arial"/>
          <w:b/>
          <w:bCs/>
          <w:color w:val="000000"/>
          <w:sz w:val="12"/>
          <w:szCs w:val="12"/>
        </w:rPr>
      </w:pPr>
      <w:r>
        <w:rPr>
          <w:rFonts w:ascii="Arial" w:hAnsi="Arial" w:cs="Arial"/>
          <w:b/>
          <w:bCs/>
          <w:color w:val="000000"/>
          <w:sz w:val="12"/>
          <w:szCs w:val="12"/>
        </w:rPr>
        <w:t xml:space="preserve">1.OGGETTO DEL CONTRATTO - Questo contratto intercorre tra il cliente/utente finale e Novisoft. CHI NON INTENDESSE ADERIRE ALLE CONDIZIONI DEL PRESENTE CONTRATTO E’ TENUTO A NON INSERIRE IL CODICE DI ATTIVAZIONE ALL’INTERNO DEL SOFTWARE. La chiave di attivazione è una sequenza di caratteri che inseriti nella maschera di abilitazione della procedura, abilitano quest’ultima e la rendono operativa a tutti gli effetti. La licenza d’uso è quindi costituita dalla chiave di attivazione. </w:t>
      </w:r>
    </w:p>
    <w:p w:rsidR="00E02CD1" w:rsidRDefault="00E02CD1" w:rsidP="00E02CD1">
      <w:pPr>
        <w:suppressAutoHyphens/>
        <w:autoSpaceDE w:val="0"/>
        <w:autoSpaceDN w:val="0"/>
        <w:adjustRightInd w:val="0"/>
        <w:spacing w:after="0" w:line="240" w:lineRule="auto"/>
        <w:jc w:val="both"/>
        <w:rPr>
          <w:rFonts w:ascii="Arial" w:hAnsi="Arial" w:cs="Arial"/>
          <w:b/>
          <w:bCs/>
          <w:color w:val="000000"/>
          <w:sz w:val="12"/>
          <w:szCs w:val="12"/>
        </w:rPr>
      </w:pPr>
      <w:r>
        <w:rPr>
          <w:rFonts w:ascii="Arial" w:hAnsi="Arial" w:cs="Arial"/>
          <w:b/>
          <w:bCs/>
          <w:color w:val="000000"/>
          <w:sz w:val="12"/>
          <w:szCs w:val="12"/>
        </w:rPr>
        <w:t>2.DIRITTI DELL’UTENTE - Con il presente Contratto, Novisoft concede al cliente/utente finale il diritto di usare una sola copia della specifica versione del software della Novisoft su qualunque computer singolo o tablet, a condizione che il software, sia in uso su un solo computer per volta. Qualora l’utente finale sia stato autorizzato ad utilizzare il software su più computer, esso potrà avere contemporaneamente in uso tante copie del software per quante sono le autorizzazioni di utilizzo ricevute. Il software si intende “in uso” su un computer di proprietà dell’utente o in locazione quando esso è caricato sulla memoria temporanea (ossia RAM) o installato sulla memoria permanente (per esempio, su disco rigido o altro mezzo di supporto di memorizzazione) di quel computer.</w:t>
      </w:r>
    </w:p>
    <w:p w:rsidR="00E02CD1" w:rsidRDefault="00E02CD1" w:rsidP="00E02CD1">
      <w:pPr>
        <w:suppressAutoHyphens/>
        <w:autoSpaceDE w:val="0"/>
        <w:autoSpaceDN w:val="0"/>
        <w:adjustRightInd w:val="0"/>
        <w:spacing w:after="0" w:line="240" w:lineRule="auto"/>
        <w:jc w:val="both"/>
        <w:rPr>
          <w:rFonts w:ascii="Arial" w:hAnsi="Arial" w:cs="Arial"/>
          <w:b/>
          <w:bCs/>
          <w:color w:val="000000"/>
          <w:sz w:val="12"/>
          <w:szCs w:val="12"/>
        </w:rPr>
      </w:pPr>
      <w:r>
        <w:rPr>
          <w:rFonts w:ascii="Arial" w:hAnsi="Arial" w:cs="Arial"/>
          <w:b/>
          <w:bCs/>
          <w:color w:val="000000"/>
          <w:sz w:val="12"/>
          <w:szCs w:val="12"/>
        </w:rPr>
        <w:t>3.ASSISTENZA E AGGIORNAMENTI - L’attivazione di tutte le versioni di PRIMO dà diritto, senza alcun costo aggiuntivo, per 6 (sei) mesi dalla prima attivazione della licenza, alla formazione limitata all’utilizzo del software, all’assistenza telefonica, alla teleassistenza e alla fornitura degli aggiornamenti del programma rilasciati in tale periodo.</w:t>
      </w:r>
    </w:p>
    <w:p w:rsidR="00E02CD1" w:rsidRDefault="00E02CD1" w:rsidP="00E02CD1">
      <w:pPr>
        <w:suppressAutoHyphens/>
        <w:autoSpaceDE w:val="0"/>
        <w:autoSpaceDN w:val="0"/>
        <w:adjustRightInd w:val="0"/>
        <w:spacing w:after="0" w:line="240" w:lineRule="auto"/>
        <w:jc w:val="both"/>
        <w:rPr>
          <w:rFonts w:ascii="Arial" w:hAnsi="Arial" w:cs="Arial"/>
          <w:b/>
          <w:bCs/>
          <w:color w:val="000000"/>
          <w:sz w:val="12"/>
          <w:szCs w:val="12"/>
        </w:rPr>
      </w:pPr>
      <w:r>
        <w:rPr>
          <w:rFonts w:ascii="Arial" w:hAnsi="Arial" w:cs="Arial"/>
          <w:b/>
          <w:bCs/>
          <w:color w:val="000000"/>
          <w:sz w:val="12"/>
          <w:szCs w:val="12"/>
        </w:rPr>
        <w:t xml:space="preserve">4.LICENZA D’USO E LINGUAGGIO - I programmi oggetto della fornitura in licenza d’uso vengono forniti in linguaggio oggetto, in licenza d’uso non esclusiva e non trasferibile. E’ vietato al cliente utente finale eseguire compilazioni, assemblaggi a ritroso o </w:t>
      </w:r>
      <w:proofErr w:type="spellStart"/>
      <w:r>
        <w:rPr>
          <w:rFonts w:ascii="Arial" w:hAnsi="Arial" w:cs="Arial"/>
          <w:b/>
          <w:bCs/>
          <w:color w:val="000000"/>
          <w:sz w:val="12"/>
          <w:szCs w:val="12"/>
        </w:rPr>
        <w:t>decompilazioni</w:t>
      </w:r>
      <w:proofErr w:type="spellEnd"/>
      <w:r>
        <w:rPr>
          <w:rFonts w:ascii="Arial" w:hAnsi="Arial" w:cs="Arial"/>
          <w:b/>
          <w:bCs/>
          <w:color w:val="000000"/>
          <w:sz w:val="12"/>
          <w:szCs w:val="12"/>
        </w:rPr>
        <w:t>. I programmi vengono forniti senza documentazione tecnica</w:t>
      </w:r>
      <w:bookmarkStart w:id="0" w:name="_GoBack"/>
      <w:bookmarkEnd w:id="0"/>
      <w:r>
        <w:rPr>
          <w:rFonts w:ascii="Arial" w:hAnsi="Arial" w:cs="Arial"/>
          <w:b/>
          <w:bCs/>
          <w:color w:val="000000"/>
          <w:sz w:val="12"/>
          <w:szCs w:val="12"/>
        </w:rPr>
        <w:t>, tracciati record o altro materiale di supporto tecnico.</w:t>
      </w:r>
    </w:p>
    <w:p w:rsidR="00E02CD1" w:rsidRDefault="00E02CD1" w:rsidP="00E02CD1">
      <w:pPr>
        <w:suppressAutoHyphens/>
        <w:autoSpaceDE w:val="0"/>
        <w:autoSpaceDN w:val="0"/>
        <w:adjustRightInd w:val="0"/>
        <w:spacing w:after="0" w:line="240" w:lineRule="auto"/>
        <w:jc w:val="both"/>
        <w:rPr>
          <w:rFonts w:ascii="Arial" w:hAnsi="Arial" w:cs="Arial"/>
          <w:b/>
          <w:bCs/>
          <w:color w:val="000000"/>
          <w:sz w:val="12"/>
          <w:szCs w:val="12"/>
        </w:rPr>
      </w:pPr>
      <w:r>
        <w:rPr>
          <w:rFonts w:ascii="Arial" w:hAnsi="Arial" w:cs="Arial"/>
          <w:b/>
          <w:bCs/>
          <w:color w:val="000000"/>
          <w:sz w:val="12"/>
          <w:szCs w:val="12"/>
        </w:rPr>
        <w:t>5.PROPRIETA’ DEI PROGRAMMI E COPYRIGHT - Il software è di proprietà esclusiva della Novisoft Srl di Avellino (AV) ed è tutelato dalle leggi italiane, dalle disposizioni dei trattati internazionali e da tutte le altre leggi nazionali applicabili. Di conseguenza, il cliente utente fiale è tenuto a trattare il software come ogni altro materiale coperto da copyright. Il cliente utente finale non può riprodurre i manuali, se presenti, o comunque tutto il materiale scritto di accompagnamento al software. Per quanto non è qui previsto si fa riferimento alla normativa vigente in materia di diritti di autore e brevetti industriali.</w:t>
      </w:r>
    </w:p>
    <w:p w:rsidR="00E02CD1" w:rsidRDefault="00E02CD1" w:rsidP="00E02CD1">
      <w:pPr>
        <w:suppressAutoHyphens/>
        <w:autoSpaceDE w:val="0"/>
        <w:autoSpaceDN w:val="0"/>
        <w:adjustRightInd w:val="0"/>
        <w:spacing w:after="0" w:line="240" w:lineRule="auto"/>
        <w:jc w:val="both"/>
        <w:rPr>
          <w:rFonts w:ascii="Arial" w:hAnsi="Arial" w:cs="Arial"/>
          <w:b/>
          <w:bCs/>
          <w:color w:val="000000"/>
          <w:sz w:val="12"/>
          <w:szCs w:val="12"/>
        </w:rPr>
      </w:pPr>
      <w:r>
        <w:rPr>
          <w:rFonts w:ascii="Arial" w:hAnsi="Arial" w:cs="Arial"/>
          <w:b/>
          <w:bCs/>
          <w:color w:val="000000"/>
          <w:sz w:val="12"/>
          <w:szCs w:val="12"/>
        </w:rPr>
        <w:t>6.ALTRE RESTRIZIONI - L’utente non può dare in locazione o in leasing il software ma può trasferire in via definitiva i diritti concessi ai sensi del presente contratto, a condizione che trasferisca tutte le copie del software e tutto il materiale scritto, e che il cessionario accetti le condizioni di questo contratto. Qualsiasi trasferimento deve includere la versione più aggiornata a tutte le precedenti e deve essere preventivamente autorizzato per iscritto dalla Novisoft.</w:t>
      </w:r>
    </w:p>
    <w:p w:rsidR="00E02CD1" w:rsidRDefault="00E02CD1" w:rsidP="00E02CD1">
      <w:pPr>
        <w:suppressAutoHyphens/>
        <w:autoSpaceDE w:val="0"/>
        <w:autoSpaceDN w:val="0"/>
        <w:adjustRightInd w:val="0"/>
        <w:spacing w:after="0" w:line="240" w:lineRule="auto"/>
        <w:jc w:val="both"/>
        <w:rPr>
          <w:rFonts w:ascii="Arial" w:hAnsi="Arial" w:cs="Arial"/>
          <w:b/>
          <w:bCs/>
          <w:color w:val="000000"/>
          <w:sz w:val="12"/>
          <w:szCs w:val="12"/>
        </w:rPr>
      </w:pPr>
      <w:r>
        <w:rPr>
          <w:rFonts w:ascii="Arial" w:hAnsi="Arial" w:cs="Arial"/>
          <w:b/>
          <w:bCs/>
          <w:color w:val="000000"/>
          <w:sz w:val="12"/>
          <w:szCs w:val="12"/>
        </w:rPr>
        <w:t xml:space="preserve">7.GARANZIE E RESPONSABILITA’ - La Novisoft Srl non garantisce che i programmi siano adatti a soddisfare i bisogni di tutti i clienti/utenti finali, che siano immuni da errori e che esistano funzionalità diverse da quelle specificate nelle schede tecniche o manuali se presenti. Il Cliente utente finale prende atto che in nessun caso la Novisoft potrà essere ritenuta responsabile per qualsiasi danno, diretto ed indiretto che dovesse derivare al medesimo, a terzi o a chicchessia, in conseguenza dell’uso o del non uso dei software concessi in licenza d’uso, nonché per errore degli stessi programmi. In nessun caso il cliente/utente finale potrà reclamare dalla Novisoft un qualsiasi risarcimento per la perdita dei profitti o per eventuali spese sostenute. In ogni caso l’ammontare del risarcimento non potrà mai superare quanto pagato dal cliente come corrispettivo delle licenze acquistate. </w:t>
      </w:r>
    </w:p>
    <w:p w:rsidR="00873B8B" w:rsidRPr="00E800D5" w:rsidRDefault="00E02CD1" w:rsidP="00FC4CED">
      <w:pPr>
        <w:pStyle w:val="Default"/>
        <w:jc w:val="both"/>
        <w:rPr>
          <w:b/>
          <w:color w:val="000000" w:themeColor="text1"/>
          <w:sz w:val="12"/>
          <w:szCs w:val="12"/>
        </w:rPr>
      </w:pPr>
      <w:r>
        <w:rPr>
          <w:b/>
          <w:bCs/>
          <w:sz w:val="12"/>
          <w:szCs w:val="12"/>
        </w:rPr>
        <w:t xml:space="preserve">8.PRIVACY </w:t>
      </w:r>
      <w:r w:rsidR="00A2227F">
        <w:rPr>
          <w:b/>
          <w:bCs/>
          <w:sz w:val="12"/>
          <w:szCs w:val="12"/>
        </w:rPr>
        <w:t>–</w:t>
      </w:r>
      <w:r>
        <w:rPr>
          <w:b/>
          <w:bCs/>
          <w:sz w:val="12"/>
          <w:szCs w:val="12"/>
        </w:rPr>
        <w:t xml:space="preserve"> </w:t>
      </w:r>
      <w:r w:rsidR="00A2227F">
        <w:rPr>
          <w:b/>
          <w:bCs/>
          <w:sz w:val="12"/>
          <w:szCs w:val="12"/>
        </w:rPr>
        <w:t xml:space="preserve">Il cliente/utente finale </w:t>
      </w:r>
      <w:r w:rsidR="00A2227F">
        <w:rPr>
          <w:b/>
          <w:bCs/>
          <w:sz w:val="12"/>
          <w:szCs w:val="12"/>
        </w:rPr>
        <w:t>d</w:t>
      </w:r>
      <w:r w:rsidR="00A2227F" w:rsidRPr="00A2227F">
        <w:rPr>
          <w:b/>
          <w:color w:val="000000" w:themeColor="text1"/>
          <w:sz w:val="12"/>
          <w:szCs w:val="12"/>
        </w:rPr>
        <w:t>ichiar</w:t>
      </w:r>
      <w:r w:rsidR="00A2227F">
        <w:rPr>
          <w:b/>
          <w:color w:val="000000" w:themeColor="text1"/>
          <w:sz w:val="12"/>
          <w:szCs w:val="12"/>
        </w:rPr>
        <w:t>a</w:t>
      </w:r>
      <w:r w:rsidR="00A2227F" w:rsidRPr="00A2227F">
        <w:rPr>
          <w:b/>
          <w:color w:val="000000" w:themeColor="text1"/>
          <w:sz w:val="12"/>
          <w:szCs w:val="12"/>
        </w:rPr>
        <w:t xml:space="preserve"> di avere letto </w:t>
      </w:r>
      <w:r w:rsidR="00A2227F" w:rsidRPr="00025DE4">
        <w:rPr>
          <w:b/>
          <w:color w:val="000000" w:themeColor="text1"/>
          <w:sz w:val="12"/>
          <w:szCs w:val="12"/>
        </w:rPr>
        <w:t>l'informatica sulla privacy</w:t>
      </w:r>
      <w:r w:rsidR="00A2227F">
        <w:rPr>
          <w:b/>
          <w:color w:val="000000" w:themeColor="text1"/>
          <w:sz w:val="12"/>
          <w:szCs w:val="12"/>
        </w:rPr>
        <w:t xml:space="preserve"> disponibile a</w:t>
      </w:r>
      <w:r w:rsidR="009075D1">
        <w:rPr>
          <w:b/>
          <w:color w:val="000000" w:themeColor="text1"/>
          <w:sz w:val="12"/>
          <w:szCs w:val="12"/>
        </w:rPr>
        <w:t>l</w:t>
      </w:r>
      <w:r w:rsidR="00A2227F">
        <w:rPr>
          <w:b/>
          <w:color w:val="000000" w:themeColor="text1"/>
          <w:sz w:val="12"/>
          <w:szCs w:val="12"/>
        </w:rPr>
        <w:t xml:space="preserve"> presente link </w:t>
      </w:r>
      <w:hyperlink r:id="rId4" w:history="1">
        <w:r w:rsidR="00A2227F" w:rsidRPr="00361795">
          <w:rPr>
            <w:rStyle w:val="Collegamentoipertestuale"/>
            <w:b/>
            <w:sz w:val="12"/>
            <w:szCs w:val="12"/>
          </w:rPr>
          <w:t>http://mkt.primosoftware.it/privacy.php</w:t>
        </w:r>
      </w:hyperlink>
      <w:r w:rsidR="00A2227F">
        <w:rPr>
          <w:b/>
          <w:color w:val="000000" w:themeColor="text1"/>
          <w:sz w:val="12"/>
          <w:szCs w:val="12"/>
        </w:rPr>
        <w:t xml:space="preserve"> </w:t>
      </w:r>
      <w:r w:rsidR="00A2227F" w:rsidRPr="00A2227F">
        <w:rPr>
          <w:b/>
          <w:color w:val="000000" w:themeColor="text1"/>
          <w:sz w:val="12"/>
          <w:szCs w:val="12"/>
        </w:rPr>
        <w:t xml:space="preserve">e </w:t>
      </w:r>
      <w:r w:rsidR="00025DE4">
        <w:rPr>
          <w:b/>
          <w:color w:val="000000" w:themeColor="text1"/>
          <w:sz w:val="12"/>
          <w:szCs w:val="12"/>
        </w:rPr>
        <w:t xml:space="preserve">di </w:t>
      </w:r>
      <w:r w:rsidR="00A2227F" w:rsidRPr="00A2227F">
        <w:rPr>
          <w:b/>
          <w:color w:val="000000" w:themeColor="text1"/>
          <w:sz w:val="12"/>
          <w:szCs w:val="12"/>
        </w:rPr>
        <w:t>acconsent</w:t>
      </w:r>
      <w:r w:rsidR="00025DE4">
        <w:rPr>
          <w:b/>
          <w:color w:val="000000" w:themeColor="text1"/>
          <w:sz w:val="12"/>
          <w:szCs w:val="12"/>
        </w:rPr>
        <w:t>ire</w:t>
      </w:r>
      <w:r w:rsidR="00A2227F" w:rsidRPr="00A2227F">
        <w:rPr>
          <w:b/>
          <w:color w:val="000000" w:themeColor="text1"/>
          <w:sz w:val="12"/>
          <w:szCs w:val="12"/>
        </w:rPr>
        <w:t xml:space="preserve"> al trattamento dei dati personali in conformità ai termini di tale documento. Ciò autorizza Novisoft Srl, senza alcuna limitazione, a raccogliere, archiviare ed elaborare qualsiasi tipo di dato personale fornito volontariamente su questo</w:t>
      </w:r>
      <w:r w:rsidR="00025DE4">
        <w:rPr>
          <w:b/>
          <w:color w:val="000000" w:themeColor="text1"/>
          <w:sz w:val="12"/>
          <w:szCs w:val="12"/>
        </w:rPr>
        <w:t xml:space="preserve"> modulo di richiesta chiave attivazione.</w:t>
      </w:r>
      <w:r w:rsidR="00025DE4">
        <w:rPr>
          <w:b/>
          <w:bCs/>
          <w:sz w:val="12"/>
          <w:szCs w:val="12"/>
        </w:rPr>
        <w:t xml:space="preserve"> </w:t>
      </w:r>
      <w:r>
        <w:rPr>
          <w:b/>
          <w:bCs/>
          <w:sz w:val="12"/>
          <w:szCs w:val="12"/>
        </w:rPr>
        <w:t>Il cliente/utente finale si dichiara edotto in merito</w:t>
      </w:r>
      <w:r w:rsidR="003C3043">
        <w:rPr>
          <w:b/>
          <w:bCs/>
          <w:sz w:val="12"/>
          <w:szCs w:val="12"/>
        </w:rPr>
        <w:t xml:space="preserve"> al r</w:t>
      </w:r>
      <w:r w:rsidR="003C3043" w:rsidRPr="003C3043">
        <w:rPr>
          <w:b/>
          <w:bCs/>
          <w:color w:val="000000" w:themeColor="text1"/>
          <w:sz w:val="12"/>
          <w:szCs w:val="12"/>
          <w:shd w:val="clear" w:color="auto" w:fill="FFFFFF"/>
        </w:rPr>
        <w:t xml:space="preserve">egolamento UE 2016/679 in materia di protezione </w:t>
      </w:r>
      <w:r w:rsidR="003C3043">
        <w:rPr>
          <w:b/>
          <w:bCs/>
          <w:color w:val="000000" w:themeColor="text1"/>
          <w:sz w:val="12"/>
          <w:szCs w:val="12"/>
          <w:shd w:val="clear" w:color="auto" w:fill="FFFFFF"/>
        </w:rPr>
        <w:t xml:space="preserve">e trattamento </w:t>
      </w:r>
      <w:r w:rsidR="003C3043" w:rsidRPr="003C3043">
        <w:rPr>
          <w:b/>
          <w:bCs/>
          <w:color w:val="000000" w:themeColor="text1"/>
          <w:sz w:val="12"/>
          <w:szCs w:val="12"/>
          <w:shd w:val="clear" w:color="auto" w:fill="FFFFFF"/>
        </w:rPr>
        <w:t>dei dati personali</w:t>
      </w:r>
      <w:r>
        <w:rPr>
          <w:b/>
          <w:bCs/>
          <w:sz w:val="12"/>
          <w:szCs w:val="12"/>
        </w:rPr>
        <w:t xml:space="preserve">, che i dati personali acquisiti dalla Novisoft verranno trattati in forma scritta e/o su supporto magnetico, elettronico o telematico, in relazione alle esigenze contrattuali del rapporto in essere e potranno essere comunicati a nostre società collegate, ai nostri rivenditori e partner, ai nostri professionisti, consulenti e società di servizi ed ai fini della tutela del credito ed a tutti quei soggetti cui la comunicazione sia necessaria per il corretto adempimento degli obblighi di cui al presente contratto. L’inserimento del codice di attivazione all’interno del software da parte del cliente utente finale vale altresì quale attestazione </w:t>
      </w:r>
      <w:r w:rsidR="009075D1">
        <w:rPr>
          <w:b/>
          <w:bCs/>
          <w:sz w:val="12"/>
          <w:szCs w:val="12"/>
        </w:rPr>
        <w:t xml:space="preserve">di aver letto ed accettato </w:t>
      </w:r>
      <w:r>
        <w:rPr>
          <w:b/>
          <w:bCs/>
          <w:sz w:val="12"/>
          <w:szCs w:val="12"/>
        </w:rPr>
        <w:t>l’informativa</w:t>
      </w:r>
      <w:r w:rsidR="009075D1">
        <w:rPr>
          <w:b/>
          <w:bCs/>
          <w:sz w:val="12"/>
          <w:szCs w:val="12"/>
        </w:rPr>
        <w:t xml:space="preserve"> sulla </w:t>
      </w:r>
      <w:r w:rsidR="00FC4CED">
        <w:rPr>
          <w:b/>
          <w:bCs/>
          <w:sz w:val="12"/>
          <w:szCs w:val="12"/>
        </w:rPr>
        <w:t xml:space="preserve">privacy </w:t>
      </w:r>
      <w:r>
        <w:rPr>
          <w:b/>
          <w:bCs/>
          <w:sz w:val="12"/>
          <w:szCs w:val="12"/>
        </w:rPr>
        <w:t>nonché quale consenso ed autorizzazione alla Novisoft</w:t>
      </w:r>
      <w:r w:rsidR="00FC4CED">
        <w:rPr>
          <w:b/>
          <w:bCs/>
          <w:sz w:val="12"/>
          <w:szCs w:val="12"/>
        </w:rPr>
        <w:t xml:space="preserve"> </w:t>
      </w:r>
      <w:r>
        <w:rPr>
          <w:b/>
          <w:bCs/>
          <w:sz w:val="12"/>
          <w:szCs w:val="12"/>
        </w:rPr>
        <w:t>al trattamento dei predetti dati personali, comuni, sensibili e giudiziali.</w:t>
      </w:r>
      <w:r w:rsidR="008B147D">
        <w:rPr>
          <w:b/>
          <w:bCs/>
          <w:sz w:val="12"/>
          <w:szCs w:val="12"/>
        </w:rPr>
        <w:t xml:space="preserve"> Titolare del trattamento dei dati è</w:t>
      </w:r>
      <w:r w:rsidR="0054319C">
        <w:rPr>
          <w:b/>
          <w:bCs/>
          <w:sz w:val="12"/>
          <w:szCs w:val="12"/>
        </w:rPr>
        <w:t xml:space="preserve"> la</w:t>
      </w:r>
      <w:r>
        <w:rPr>
          <w:b/>
          <w:bCs/>
          <w:sz w:val="12"/>
          <w:szCs w:val="12"/>
        </w:rPr>
        <w:t xml:space="preserve"> </w:t>
      </w:r>
      <w:r w:rsidR="008B147D" w:rsidRPr="008B147D">
        <w:rPr>
          <w:rFonts w:eastAsia="Times New Roman" w:cstheme="minorHAnsi"/>
          <w:b/>
          <w:color w:val="000000" w:themeColor="text1"/>
          <w:sz w:val="12"/>
          <w:szCs w:val="12"/>
          <w:lang w:eastAsia="it-IT"/>
        </w:rPr>
        <w:t>Novisoft Srl con sede legale in Viale Umberto Nobile 5, 83100 Avellino (AV) (Italia)</w:t>
      </w:r>
      <w:r w:rsidR="00873B8B" w:rsidRPr="008B147D">
        <w:rPr>
          <w:b/>
          <w:bCs/>
          <w:color w:val="000000" w:themeColor="text1"/>
          <w:sz w:val="12"/>
          <w:szCs w:val="12"/>
        </w:rPr>
        <w:t xml:space="preserve">. </w:t>
      </w:r>
      <w:r w:rsidR="00873B8B" w:rsidRPr="00E800D5">
        <w:rPr>
          <w:b/>
          <w:color w:val="000000" w:themeColor="text1"/>
          <w:sz w:val="12"/>
          <w:szCs w:val="12"/>
        </w:rPr>
        <w:t xml:space="preserve">Come previsto dall’art. 13 del RGPD (UE) 2016/679, le ricordiamo che Lei ha il diritto di richiedere a Novisoft Srl l'accesso ai suoi dati personali, la rettifica, la cancellazione degli stessi (laddove applicabile) o la limitazione del trattamento. Ha altresì il diritto a revocare l’autorizzazione al trattamento dei dati per cui ha espresso il consenso, nonché il diritto di proporre reclamo alla Autorità Garante per la Protezione dei Dati Personali. </w:t>
      </w:r>
      <w:r w:rsidR="00E800D5">
        <w:rPr>
          <w:b/>
          <w:color w:val="000000" w:themeColor="text1"/>
          <w:sz w:val="12"/>
          <w:szCs w:val="12"/>
        </w:rPr>
        <w:t>T</w:t>
      </w:r>
      <w:r w:rsidR="00873B8B" w:rsidRPr="00E800D5">
        <w:rPr>
          <w:b/>
          <w:color w:val="000000" w:themeColor="text1"/>
          <w:sz w:val="12"/>
          <w:szCs w:val="12"/>
        </w:rPr>
        <w:t xml:space="preserve">utti i diritti sopra riassunti possono essere esercitati scrivendo all’indirizzo: </w:t>
      </w:r>
      <w:hyperlink r:id="rId5" w:history="1">
        <w:r w:rsidR="00873B8B" w:rsidRPr="00E800D5">
          <w:rPr>
            <w:rStyle w:val="Collegamentoipertestuale"/>
            <w:b/>
            <w:color w:val="000000" w:themeColor="text1"/>
            <w:sz w:val="12"/>
            <w:szCs w:val="12"/>
            <w:u w:val="none"/>
          </w:rPr>
          <w:t>privacy@novisoft.it</w:t>
        </w:r>
      </w:hyperlink>
      <w:r w:rsidR="00873B8B" w:rsidRPr="00E800D5">
        <w:rPr>
          <w:b/>
          <w:color w:val="000000" w:themeColor="text1"/>
          <w:sz w:val="12"/>
          <w:szCs w:val="12"/>
        </w:rPr>
        <w:t xml:space="preserve"> </w:t>
      </w:r>
    </w:p>
    <w:p w:rsidR="00E02CD1" w:rsidRDefault="00E02CD1" w:rsidP="00E02CD1">
      <w:pPr>
        <w:suppressAutoHyphens/>
        <w:autoSpaceDE w:val="0"/>
        <w:autoSpaceDN w:val="0"/>
        <w:adjustRightInd w:val="0"/>
        <w:spacing w:after="0" w:line="240" w:lineRule="auto"/>
        <w:jc w:val="both"/>
        <w:rPr>
          <w:rFonts w:ascii="Arial" w:hAnsi="Arial" w:cs="Arial"/>
          <w:b/>
          <w:bCs/>
          <w:color w:val="000000"/>
          <w:sz w:val="12"/>
          <w:szCs w:val="12"/>
        </w:rPr>
      </w:pPr>
      <w:r>
        <w:rPr>
          <w:rFonts w:ascii="Arial" w:hAnsi="Arial" w:cs="Arial"/>
          <w:b/>
          <w:bCs/>
          <w:color w:val="000000"/>
          <w:sz w:val="12"/>
          <w:szCs w:val="12"/>
        </w:rPr>
        <w:t>9.LEGGE APPLICABILE E FORO COMPETENTE ESCLUSIVO - Il cliente/utente finale conferma di aver letto il testo del contratto, di avere compresi i termini e le clausole. Questo contratto dovrà essere regolato, interpretato ed applicato in accordo con la legislazione italiana. Per qualunque controversia che dovesse insorgere sull’interpretazione e/o esecuzione e/o risoluzione del presente accordo sarà competente a giudicare in via esclusiva il Foro di Avellino.</w:t>
      </w:r>
    </w:p>
    <w:p w:rsidR="00ED506F" w:rsidRDefault="00ED506F"/>
    <w:p w:rsidR="00E02CD1" w:rsidRDefault="00E02CD1"/>
    <w:p w:rsidR="00E02CD1" w:rsidRDefault="00E02CD1" w:rsidP="00E02CD1">
      <w:pPr>
        <w:suppressAutoHyphens/>
        <w:autoSpaceDE w:val="0"/>
        <w:autoSpaceDN w:val="0"/>
        <w:adjustRightInd w:val="0"/>
        <w:spacing w:after="0" w:line="240" w:lineRule="auto"/>
        <w:rPr>
          <w:rFonts w:ascii="Arial" w:hAnsi="Arial" w:cs="Arial"/>
          <w:b/>
          <w:bCs/>
          <w:color w:val="000000"/>
          <w:sz w:val="12"/>
          <w:szCs w:val="12"/>
        </w:rPr>
      </w:pPr>
      <w:r>
        <w:rPr>
          <w:rFonts w:ascii="Arial" w:hAnsi="Arial" w:cs="Arial"/>
          <w:b/>
          <w:bCs/>
          <w:color w:val="000000"/>
          <w:sz w:val="12"/>
          <w:szCs w:val="12"/>
        </w:rPr>
        <w:t>Ai sensi e per gli effetti degli artt. 1341 e 1342 codice civile il cliente/utente finale dichiara di aver letto attentamente e di accettare specificatamente le seguenti clausole: 2.DIRITTI DELL’UTENTE; 3.ASSISTENZA E AGGIORNAMENTI; 4.LICENZA D’USO E LINGUAGGIO; 7.GARANZIE E RESPONSABILITA’; 9.LEGGE APPLICABILE E FORO COMPETENTE ESCLUSIVO</w:t>
      </w:r>
    </w:p>
    <w:p w:rsidR="00E02CD1" w:rsidRDefault="00E02CD1"/>
    <w:sectPr w:rsidR="00E02CD1" w:rsidSect="001D5A53">
      <w:pgSz w:w="12240" w:h="15840"/>
      <w:pgMar w:top="1417"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CD1"/>
    <w:rsid w:val="000164D4"/>
    <w:rsid w:val="00025DE4"/>
    <w:rsid w:val="001712F9"/>
    <w:rsid w:val="003C3043"/>
    <w:rsid w:val="0054319C"/>
    <w:rsid w:val="007627B2"/>
    <w:rsid w:val="00873B8B"/>
    <w:rsid w:val="008B147D"/>
    <w:rsid w:val="009075D1"/>
    <w:rsid w:val="00A2227F"/>
    <w:rsid w:val="00C54B06"/>
    <w:rsid w:val="00E02CD1"/>
    <w:rsid w:val="00E800D5"/>
    <w:rsid w:val="00ED506F"/>
    <w:rsid w:val="00FC4C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F3AF8"/>
  <w15:chartTrackingRefBased/>
  <w15:docId w15:val="{9A534D1C-CE78-4C1B-ADCC-56627CEEE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3C3043"/>
    <w:rPr>
      <w:color w:val="0000FF"/>
      <w:u w:val="single"/>
    </w:rPr>
  </w:style>
  <w:style w:type="paragraph" w:customStyle="1" w:styleId="Default">
    <w:name w:val="Default"/>
    <w:rsid w:val="00873B8B"/>
    <w:pPr>
      <w:autoSpaceDE w:val="0"/>
      <w:autoSpaceDN w:val="0"/>
      <w:adjustRightInd w:val="0"/>
      <w:spacing w:after="0" w:line="240" w:lineRule="auto"/>
    </w:pPr>
    <w:rPr>
      <w:rFonts w:ascii="Arial" w:hAnsi="Arial" w:cs="Arial"/>
      <w:color w:val="000000"/>
      <w:sz w:val="24"/>
      <w:szCs w:val="24"/>
    </w:rPr>
  </w:style>
  <w:style w:type="character" w:styleId="Menzionenonrisolta">
    <w:name w:val="Unresolved Mention"/>
    <w:basedOn w:val="Carpredefinitoparagrafo"/>
    <w:uiPriority w:val="99"/>
    <w:semiHidden/>
    <w:unhideWhenUsed/>
    <w:rsid w:val="00A2227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rivacy@novisoft.it" TargetMode="External"/><Relationship Id="rId4" Type="http://schemas.openxmlformats.org/officeDocument/2006/relationships/hyperlink" Target="http://mkt.primosoftware.it/privacy.php"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1048</Words>
  <Characters>5980</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Gianpiero Novi</dc:creator>
  <cp:keywords/>
  <dc:description/>
  <cp:lastModifiedBy>Luigi Novi</cp:lastModifiedBy>
  <cp:revision>12</cp:revision>
  <dcterms:created xsi:type="dcterms:W3CDTF">2018-05-10T09:42:00Z</dcterms:created>
  <dcterms:modified xsi:type="dcterms:W3CDTF">2018-05-10T10:33:00Z</dcterms:modified>
</cp:coreProperties>
</file>